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8AF" w:rsidRDefault="009D6E21" w:rsidP="00A668AF">
      <w:pPr>
        <w:pStyle w:val="ResourceNo"/>
      </w:pPr>
      <w:r>
        <w:t>Teacher Resource 9.2</w:t>
      </w:r>
    </w:p>
    <w:p w:rsidR="00A668AF" w:rsidRPr="005D4593" w:rsidRDefault="00A668AF" w:rsidP="00A668AF">
      <w:pPr>
        <w:pStyle w:val="ResourceTitle"/>
        <w:rPr>
          <w:rStyle w:val="BodyTextChar"/>
        </w:rPr>
      </w:pPr>
      <w:bookmarkStart w:id="0" w:name="_Toc197329396"/>
      <w:r w:rsidRPr="00AD4FED">
        <w:t xml:space="preserve">Rubric: </w:t>
      </w:r>
      <w:r w:rsidR="00D854DA">
        <w:t>How-</w:t>
      </w:r>
      <w:r w:rsidR="003E3417">
        <w:t>t</w:t>
      </w:r>
      <w:r w:rsidR="00D854DA">
        <w:t>o</w:t>
      </w:r>
      <w:r w:rsidRPr="00AD4FED">
        <w:t xml:space="preserve"> Guide</w:t>
      </w:r>
      <w:bookmarkEnd w:id="0"/>
    </w:p>
    <w:p w:rsidR="00A668AF" w:rsidRPr="005D4593" w:rsidRDefault="00A668AF" w:rsidP="00A668AF">
      <w:pPr>
        <w:pStyle w:val="Instructions"/>
      </w:pPr>
      <w:r w:rsidRPr="005D4593">
        <w:t xml:space="preserve">Student </w:t>
      </w:r>
      <w:r w:rsidR="00E05716">
        <w:t>N</w:t>
      </w:r>
      <w:r w:rsidRPr="005D4593">
        <w:t>ame</w:t>
      </w:r>
      <w:proofErr w:type="gramStart"/>
      <w:r w:rsidRPr="005D4593">
        <w:t>:_</w:t>
      </w:r>
      <w:proofErr w:type="gramEnd"/>
      <w:r w:rsidRPr="005D4593">
        <w:t>____________________________________________ Date:_______________</w:t>
      </w:r>
    </w:p>
    <w:p w:rsidR="00A668AF" w:rsidRDefault="00A668AF" w:rsidP="00A668AF">
      <w:pPr>
        <w:pStyle w:val="Instructions"/>
      </w:pPr>
      <w:r w:rsidRPr="005D4593">
        <w:t xml:space="preserve">Activity </w:t>
      </w:r>
      <w:r w:rsidR="00E05716">
        <w:t>N</w:t>
      </w:r>
      <w:r w:rsidRPr="005D4593">
        <w:t>ame</w:t>
      </w:r>
      <w:proofErr w:type="gramStart"/>
      <w:r w:rsidRPr="005D4593">
        <w:t>:_</w:t>
      </w:r>
      <w:proofErr w:type="gramEnd"/>
      <w:r w:rsidRPr="005D4593">
        <w:t>__________________________________</w:t>
      </w:r>
      <w:r>
        <w:t>_________</w:t>
      </w:r>
      <w:r w:rsidRPr="005D4593">
        <w:t>________________________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034"/>
      </w:tblPr>
      <w:tblGrid>
        <w:gridCol w:w="1638"/>
        <w:gridCol w:w="2070"/>
        <w:gridCol w:w="1980"/>
        <w:gridCol w:w="1800"/>
        <w:gridCol w:w="2160"/>
      </w:tblGrid>
      <w:tr w:rsidR="00A668AF" w:rsidRPr="005D4593">
        <w:trPr>
          <w:tblHeader/>
        </w:trPr>
        <w:tc>
          <w:tcPr>
            <w:tcW w:w="1638" w:type="dxa"/>
            <w:shd w:val="solid" w:color="336699" w:fill="auto"/>
          </w:tcPr>
          <w:p w:rsidR="00A668AF" w:rsidRPr="007B55E8" w:rsidRDefault="00A668AF" w:rsidP="007F4D42">
            <w:pPr>
              <w:pStyle w:val="TableText"/>
              <w:rPr>
                <w:b/>
                <w:bCs/>
                <w:color w:val="FFFFFF"/>
              </w:rPr>
            </w:pPr>
          </w:p>
        </w:tc>
        <w:tc>
          <w:tcPr>
            <w:tcW w:w="2070" w:type="dxa"/>
            <w:shd w:val="solid" w:color="336699" w:fill="auto"/>
          </w:tcPr>
          <w:p w:rsidR="00A668AF" w:rsidRPr="007B55E8" w:rsidRDefault="00A668AF" w:rsidP="007F4D42">
            <w:pPr>
              <w:pStyle w:val="RubricTableheadings"/>
            </w:pPr>
            <w:r w:rsidRPr="007B55E8">
              <w:t>Exemplary</w:t>
            </w:r>
          </w:p>
        </w:tc>
        <w:tc>
          <w:tcPr>
            <w:tcW w:w="1980" w:type="dxa"/>
            <w:shd w:val="solid" w:color="336699" w:fill="auto"/>
          </w:tcPr>
          <w:p w:rsidR="00A668AF" w:rsidRPr="007B55E8" w:rsidRDefault="00A668AF" w:rsidP="007F4D42">
            <w:pPr>
              <w:pStyle w:val="RubricTableheadings"/>
            </w:pPr>
            <w:r w:rsidRPr="007B55E8">
              <w:t>Solid</w:t>
            </w:r>
          </w:p>
        </w:tc>
        <w:tc>
          <w:tcPr>
            <w:tcW w:w="1800" w:type="dxa"/>
            <w:shd w:val="solid" w:color="336699" w:fill="auto"/>
          </w:tcPr>
          <w:p w:rsidR="00A668AF" w:rsidRPr="007B55E8" w:rsidRDefault="00A668AF" w:rsidP="007F4D42">
            <w:pPr>
              <w:pStyle w:val="RubricTableheadings"/>
            </w:pPr>
            <w:r w:rsidRPr="007B55E8">
              <w:t>Developing</w:t>
            </w:r>
          </w:p>
        </w:tc>
        <w:tc>
          <w:tcPr>
            <w:tcW w:w="2160" w:type="dxa"/>
            <w:shd w:val="solid" w:color="336699" w:fill="auto"/>
          </w:tcPr>
          <w:p w:rsidR="00A668AF" w:rsidRPr="007B55E8" w:rsidRDefault="00A668AF" w:rsidP="007F4D42">
            <w:pPr>
              <w:pStyle w:val="RubricTableheadings"/>
            </w:pPr>
            <w:r w:rsidRPr="007B55E8">
              <w:t>Needs Attention</w:t>
            </w:r>
          </w:p>
        </w:tc>
      </w:tr>
      <w:tr w:rsidR="00A668AF" w:rsidRPr="005D4593">
        <w:tc>
          <w:tcPr>
            <w:tcW w:w="1638" w:type="dxa"/>
          </w:tcPr>
          <w:p w:rsidR="00A668AF" w:rsidRPr="007B55E8" w:rsidRDefault="00A668AF" w:rsidP="007F4D42">
            <w:pPr>
              <w:pStyle w:val="TableText"/>
              <w:rPr>
                <w:b/>
              </w:rPr>
            </w:pPr>
            <w:r w:rsidRPr="007B55E8">
              <w:rPr>
                <w:b/>
              </w:rPr>
              <w:t>Completeness of Instructions</w:t>
            </w:r>
          </w:p>
        </w:tc>
        <w:tc>
          <w:tcPr>
            <w:tcW w:w="207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rFonts w:cs="Arial"/>
                <w:bCs/>
                <w:sz w:val="18"/>
              </w:rPr>
              <w:t>The guide provides complete, detailed steps and information so that anyone could perform the activity.</w:t>
            </w:r>
          </w:p>
        </w:tc>
        <w:tc>
          <w:tcPr>
            <w:tcW w:w="198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rFonts w:cs="Arial"/>
                <w:bCs/>
                <w:sz w:val="18"/>
              </w:rPr>
              <w:t>The guide provides most of the steps and information needed so that almost everyone could follow the steps provided.</w:t>
            </w:r>
          </w:p>
        </w:tc>
        <w:tc>
          <w:tcPr>
            <w:tcW w:w="180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rFonts w:cs="Arial"/>
                <w:bCs/>
                <w:sz w:val="18"/>
              </w:rPr>
              <w:t>The guide lacks some important steps or information needed to effectively perform the activity.</w:t>
            </w:r>
          </w:p>
        </w:tc>
        <w:tc>
          <w:tcPr>
            <w:tcW w:w="216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rFonts w:cs="Arial"/>
                <w:bCs/>
                <w:sz w:val="18"/>
              </w:rPr>
              <w:t xml:space="preserve">The guide is missing critical steps, and a reader would need a lot more information in order to complete the activity. </w:t>
            </w:r>
          </w:p>
        </w:tc>
      </w:tr>
      <w:tr w:rsidR="00A668AF" w:rsidRPr="005D4593">
        <w:tc>
          <w:tcPr>
            <w:tcW w:w="1638" w:type="dxa"/>
          </w:tcPr>
          <w:p w:rsidR="00A668AF" w:rsidRPr="007B55E8" w:rsidRDefault="00A668AF" w:rsidP="007F4D42">
            <w:pPr>
              <w:pStyle w:val="TableText"/>
              <w:rPr>
                <w:b/>
                <w:bCs/>
              </w:rPr>
            </w:pPr>
            <w:r w:rsidRPr="007B55E8">
              <w:rPr>
                <w:b/>
                <w:bCs/>
              </w:rPr>
              <w:t>Organization of Steps</w:t>
            </w:r>
          </w:p>
        </w:tc>
        <w:tc>
          <w:tcPr>
            <w:tcW w:w="207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rFonts w:cs="Arial"/>
                <w:bCs/>
                <w:sz w:val="18"/>
              </w:rPr>
              <w:t>Steps are clearly organized, with a logical flow of connected instructions.</w:t>
            </w:r>
          </w:p>
        </w:tc>
        <w:tc>
          <w:tcPr>
            <w:tcW w:w="198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rFonts w:cs="Arial"/>
                <w:bCs/>
                <w:sz w:val="18"/>
              </w:rPr>
              <w:t xml:space="preserve">Steps are organized, and most instructions are well connected. </w:t>
            </w:r>
          </w:p>
        </w:tc>
        <w:tc>
          <w:tcPr>
            <w:tcW w:w="180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rFonts w:cs="Arial"/>
                <w:bCs/>
                <w:sz w:val="18"/>
              </w:rPr>
              <w:t xml:space="preserve">Steps are sound, but the instructions are not well organized. </w:t>
            </w:r>
          </w:p>
        </w:tc>
        <w:tc>
          <w:tcPr>
            <w:tcW w:w="216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rFonts w:cs="Arial"/>
                <w:bCs/>
                <w:sz w:val="18"/>
              </w:rPr>
              <w:t>Steps and instructions are disorganized and confusing.</w:t>
            </w:r>
          </w:p>
        </w:tc>
      </w:tr>
      <w:tr w:rsidR="00A668AF" w:rsidRPr="005D4593">
        <w:tc>
          <w:tcPr>
            <w:tcW w:w="1638" w:type="dxa"/>
          </w:tcPr>
          <w:p w:rsidR="00A668AF" w:rsidRPr="007B55E8" w:rsidRDefault="00A668AF" w:rsidP="007F4D42">
            <w:pPr>
              <w:pStyle w:val="TableText"/>
              <w:rPr>
                <w:b/>
              </w:rPr>
            </w:pPr>
            <w:r w:rsidRPr="007B55E8">
              <w:rPr>
                <w:b/>
              </w:rPr>
              <w:t>Accuracy</w:t>
            </w:r>
          </w:p>
        </w:tc>
        <w:tc>
          <w:tcPr>
            <w:tcW w:w="207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rFonts w:cs="Arial"/>
                <w:bCs/>
                <w:sz w:val="18"/>
              </w:rPr>
              <w:t xml:space="preserve">Information and instructions are </w:t>
            </w:r>
            <w:r w:rsidRPr="007B55E8">
              <w:rPr>
                <w:rFonts w:cs="Arial"/>
                <w:bCs/>
                <w:sz w:val="18"/>
              </w:rPr>
              <w:br/>
              <w:t>100% accurate.</w:t>
            </w:r>
          </w:p>
        </w:tc>
        <w:tc>
          <w:tcPr>
            <w:tcW w:w="198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rFonts w:cs="Arial"/>
                <w:bCs/>
                <w:sz w:val="18"/>
              </w:rPr>
              <w:t xml:space="preserve">Information and instructions are </w:t>
            </w:r>
            <w:r w:rsidRPr="007B55E8">
              <w:rPr>
                <w:rFonts w:cs="Arial"/>
                <w:bCs/>
                <w:sz w:val="18"/>
              </w:rPr>
              <w:br/>
              <w:t>95–99% accurate.</w:t>
            </w:r>
          </w:p>
        </w:tc>
        <w:tc>
          <w:tcPr>
            <w:tcW w:w="180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rFonts w:cs="Arial"/>
                <w:bCs/>
                <w:sz w:val="18"/>
              </w:rPr>
              <w:t xml:space="preserve">Information and instructions are </w:t>
            </w:r>
            <w:r w:rsidRPr="007B55E8">
              <w:rPr>
                <w:rFonts w:cs="Arial"/>
                <w:bCs/>
                <w:sz w:val="18"/>
              </w:rPr>
              <w:br/>
              <w:t>75–94% accurate.</w:t>
            </w:r>
          </w:p>
        </w:tc>
        <w:tc>
          <w:tcPr>
            <w:tcW w:w="216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rFonts w:cs="Arial"/>
                <w:bCs/>
                <w:sz w:val="18"/>
              </w:rPr>
              <w:t>Information and instructions are less than 74% accurate.</w:t>
            </w:r>
          </w:p>
        </w:tc>
      </w:tr>
      <w:tr w:rsidR="00A668AF" w:rsidRPr="005D4593">
        <w:tc>
          <w:tcPr>
            <w:tcW w:w="1638" w:type="dxa"/>
          </w:tcPr>
          <w:p w:rsidR="00A668AF" w:rsidRPr="007B55E8" w:rsidRDefault="00A668AF" w:rsidP="007F4D42">
            <w:pPr>
              <w:pStyle w:val="TableText"/>
              <w:rPr>
                <w:b/>
              </w:rPr>
            </w:pPr>
            <w:r w:rsidRPr="007B55E8">
              <w:rPr>
                <w:b/>
              </w:rPr>
              <w:t>Visual Layout</w:t>
            </w:r>
          </w:p>
        </w:tc>
        <w:tc>
          <w:tcPr>
            <w:tcW w:w="207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rFonts w:cs="Arial"/>
                <w:bCs/>
                <w:sz w:val="18"/>
              </w:rPr>
              <w:t xml:space="preserve">The guide uses visual elements wherever needed, each of which illustrates how to perform the steps. </w:t>
            </w:r>
          </w:p>
        </w:tc>
        <w:tc>
          <w:tcPr>
            <w:tcW w:w="198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rFonts w:cs="Arial"/>
                <w:bCs/>
                <w:sz w:val="18"/>
              </w:rPr>
              <w:t>The guide uses some visual elements, and most of them help illustrate how to perform the steps.</w:t>
            </w:r>
          </w:p>
        </w:tc>
        <w:tc>
          <w:tcPr>
            <w:tcW w:w="180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rFonts w:cs="Arial"/>
                <w:bCs/>
                <w:sz w:val="18"/>
              </w:rPr>
              <w:t>The guide lacks enough visual elements, and few help illustrate how to perform the steps described.</w:t>
            </w:r>
          </w:p>
        </w:tc>
        <w:tc>
          <w:tcPr>
            <w:tcW w:w="216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rFonts w:cs="Arial"/>
                <w:bCs/>
                <w:sz w:val="18"/>
              </w:rPr>
              <w:t>The guide has few to no visual elements, or they are unrelated to the steps being described.</w:t>
            </w:r>
          </w:p>
        </w:tc>
      </w:tr>
      <w:tr w:rsidR="00A668AF" w:rsidRPr="005D4593">
        <w:tc>
          <w:tcPr>
            <w:tcW w:w="1638" w:type="dxa"/>
          </w:tcPr>
          <w:p w:rsidR="00A668AF" w:rsidRPr="007B55E8" w:rsidRDefault="00A668AF" w:rsidP="007F4D42">
            <w:pPr>
              <w:pStyle w:val="TableText"/>
              <w:rPr>
                <w:b/>
                <w:bCs/>
              </w:rPr>
            </w:pPr>
            <w:r w:rsidRPr="007B55E8">
              <w:rPr>
                <w:b/>
                <w:bCs/>
              </w:rPr>
              <w:t>Required Format and Elements</w:t>
            </w:r>
          </w:p>
        </w:tc>
        <w:tc>
          <w:tcPr>
            <w:tcW w:w="207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rFonts w:cs="Arial"/>
                <w:bCs/>
                <w:sz w:val="18"/>
              </w:rPr>
              <w:t>Required format and all elements are included in the assignment. Some additional elements are included to enhance the assignment.</w:t>
            </w:r>
          </w:p>
        </w:tc>
        <w:tc>
          <w:tcPr>
            <w:tcW w:w="198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rFonts w:cs="Arial"/>
                <w:bCs/>
                <w:sz w:val="18"/>
              </w:rPr>
              <w:t>Required format and all elements are included in the assignment.</w:t>
            </w:r>
          </w:p>
        </w:tc>
        <w:tc>
          <w:tcPr>
            <w:tcW w:w="180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rFonts w:cs="Arial"/>
                <w:bCs/>
                <w:sz w:val="18"/>
              </w:rPr>
              <w:t xml:space="preserve">Format does not meet the assignment specifications, and one or two of the required elements are missing. </w:t>
            </w:r>
          </w:p>
        </w:tc>
        <w:tc>
          <w:tcPr>
            <w:tcW w:w="216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rFonts w:cs="Arial"/>
                <w:bCs/>
                <w:sz w:val="18"/>
              </w:rPr>
              <w:t xml:space="preserve">Format is completely different from the assignment specifications, and more than two elements are missing. </w:t>
            </w:r>
          </w:p>
        </w:tc>
      </w:tr>
      <w:tr w:rsidR="00A668AF" w:rsidRPr="00B31BC5">
        <w:tc>
          <w:tcPr>
            <w:tcW w:w="1638" w:type="dxa"/>
          </w:tcPr>
          <w:p w:rsidR="00A668AF" w:rsidRPr="007B55E8" w:rsidRDefault="00A668AF" w:rsidP="007F4D42">
            <w:pPr>
              <w:pStyle w:val="TableText"/>
              <w:rPr>
                <w:b/>
                <w:bCs/>
              </w:rPr>
            </w:pPr>
            <w:r w:rsidRPr="007B55E8">
              <w:rPr>
                <w:b/>
                <w:bCs/>
              </w:rPr>
              <w:t xml:space="preserve">Mechanics </w:t>
            </w:r>
          </w:p>
        </w:tc>
        <w:tc>
          <w:tcPr>
            <w:tcW w:w="207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sz w:val="18"/>
              </w:rPr>
              <w:t>No grammatical, spelling, or punctuation errors. All sentences are well constructed and vary in structure.</w:t>
            </w:r>
          </w:p>
        </w:tc>
        <w:tc>
          <w:tcPr>
            <w:tcW w:w="198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rFonts w:cs="Arial"/>
                <w:bCs/>
                <w:sz w:val="18"/>
              </w:rPr>
              <w:t>Few grammatical, spelling, or punctuation errors. Most sentences are well constructed, with some variation in sentence structure.</w:t>
            </w:r>
          </w:p>
        </w:tc>
        <w:tc>
          <w:tcPr>
            <w:tcW w:w="180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sz w:val="18"/>
              </w:rPr>
              <w:t>Some grammatical, spelling, or punctuation errors. Most sentences are well constructed, with little variation in sentence structure.</w:t>
            </w:r>
          </w:p>
        </w:tc>
        <w:tc>
          <w:tcPr>
            <w:tcW w:w="2160" w:type="dxa"/>
          </w:tcPr>
          <w:p w:rsidR="00A668AF" w:rsidRPr="007B55E8" w:rsidRDefault="00A668AF" w:rsidP="007F4D42">
            <w:pPr>
              <w:pStyle w:val="TableText"/>
              <w:spacing w:before="0" w:after="0"/>
              <w:rPr>
                <w:rFonts w:cs="Arial"/>
                <w:bCs/>
                <w:sz w:val="18"/>
              </w:rPr>
            </w:pPr>
            <w:r w:rsidRPr="007B55E8">
              <w:rPr>
                <w:sz w:val="18"/>
              </w:rPr>
              <w:t>Many grammatical, spelling, or punctuation errors. Most sentences are poorly constructed.</w:t>
            </w:r>
          </w:p>
        </w:tc>
      </w:tr>
    </w:tbl>
    <w:p w:rsidR="00A668AF" w:rsidRPr="006249A8" w:rsidRDefault="00A668AF" w:rsidP="00A668AF">
      <w:pPr>
        <w:pStyle w:val="Instructions"/>
        <w:spacing w:before="120"/>
        <w:rPr>
          <w:iCs/>
        </w:rPr>
      </w:pPr>
      <w:r w:rsidRPr="006249A8">
        <w:rPr>
          <w:iCs/>
        </w:rPr>
        <w:t xml:space="preserve">Additional </w:t>
      </w:r>
      <w:r>
        <w:rPr>
          <w:iCs/>
        </w:rPr>
        <w:t>c</w:t>
      </w:r>
      <w:r w:rsidRPr="006249A8">
        <w:rPr>
          <w:iCs/>
        </w:rPr>
        <w:t>omments:</w:t>
      </w:r>
    </w:p>
    <w:p w:rsidR="00A668AF" w:rsidRPr="005D4593" w:rsidRDefault="00A668AF" w:rsidP="00A668AF">
      <w:pPr>
        <w:pStyle w:val="Instructions"/>
      </w:pPr>
      <w:r w:rsidRPr="005D4593">
        <w:t>_____________________________________________________________________________</w:t>
      </w:r>
    </w:p>
    <w:p w:rsidR="00A668AF" w:rsidRDefault="00A668AF" w:rsidP="00A668AF">
      <w:pPr>
        <w:pStyle w:val="Instructions"/>
      </w:pPr>
      <w:r w:rsidRPr="005D4593">
        <w:t>_____________________________________________________________________________</w:t>
      </w:r>
    </w:p>
    <w:p w:rsidR="00CB00BA" w:rsidRPr="005D4593" w:rsidRDefault="00CB00BA" w:rsidP="00A668AF">
      <w:pPr>
        <w:pStyle w:val="Instructions"/>
      </w:pPr>
      <w:r w:rsidRPr="005D4593">
        <w:t>_____________________________________________________________________________</w:t>
      </w:r>
    </w:p>
    <w:p w:rsidR="0010471A" w:rsidRDefault="009D6E21" w:rsidP="00A668AF">
      <w:pPr>
        <w:pStyle w:val="ResourceNo"/>
      </w:pPr>
      <w:r>
        <w:lastRenderedPageBreak/>
        <w:t>Teacher Resource 9.3</w:t>
      </w:r>
    </w:p>
    <w:p w:rsidR="0010471A" w:rsidRDefault="0010471A">
      <w:pPr>
        <w:pStyle w:val="ResourceTitle"/>
      </w:pPr>
      <w:r>
        <w:t>Key Vocabulary: Implementing and Troubleshooting a Peer-to-Peer Network</w:t>
      </w:r>
    </w:p>
    <w:p w:rsidR="0010471A" w:rsidRPr="001C60A1" w:rsidRDefault="0010471A">
      <w:pPr>
        <w:pStyle w:val="Instructions"/>
      </w:pPr>
      <w:r>
        <w:t xml:space="preserve">These are </w:t>
      </w:r>
      <w:r w:rsidR="006A51BD">
        <w:t>term</w:t>
      </w:r>
      <w:r>
        <w:t xml:space="preserve">s to be introduced or reinforced in this </w:t>
      </w:r>
      <w:r w:rsidRPr="001C60A1">
        <w:t>lesson.</w:t>
      </w:r>
    </w:p>
    <w:tbl>
      <w:tblPr>
        <w:tblW w:w="4851" w:type="pct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1E0"/>
      </w:tblPr>
      <w:tblGrid>
        <w:gridCol w:w="2659"/>
        <w:gridCol w:w="6562"/>
      </w:tblGrid>
      <w:tr w:rsidR="0010471A">
        <w:trPr>
          <w:tblHeader/>
        </w:trPr>
        <w:tc>
          <w:tcPr>
            <w:tcW w:w="1442" w:type="pct"/>
            <w:tcBorders>
              <w:bottom w:val="single" w:sz="4" w:space="0" w:color="auto"/>
            </w:tcBorders>
            <w:shd w:val="clear" w:color="auto" w:fill="336699"/>
            <w:tcMar>
              <w:top w:w="0" w:type="dxa"/>
              <w:bottom w:w="0" w:type="dxa"/>
            </w:tcMar>
            <w:vAlign w:val="center"/>
          </w:tcPr>
          <w:p w:rsidR="0010471A" w:rsidRPr="007B55E8" w:rsidRDefault="006A51BD" w:rsidP="006A51BD">
            <w:pPr>
              <w:pStyle w:val="RubricTableheadings"/>
            </w:pPr>
            <w:r w:rsidRPr="007B55E8">
              <w:t>Term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shd w:val="clear" w:color="auto" w:fill="336699"/>
            <w:tcMar>
              <w:top w:w="0" w:type="dxa"/>
              <w:bottom w:w="0" w:type="dxa"/>
            </w:tcMar>
            <w:vAlign w:val="center"/>
          </w:tcPr>
          <w:p w:rsidR="0010471A" w:rsidRPr="007B55E8" w:rsidRDefault="0010471A">
            <w:pPr>
              <w:pStyle w:val="RubricTableheadings"/>
            </w:pPr>
            <w:r w:rsidRPr="007B55E8">
              <w:t>Definition</w:t>
            </w:r>
          </w:p>
        </w:tc>
      </w:tr>
      <w:tr w:rsidR="008E0E9D">
        <w:tc>
          <w:tcPr>
            <w:tcW w:w="1442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8E0E9D" w:rsidRPr="007B55E8" w:rsidRDefault="008E0E9D">
            <w:pPr>
              <w:pStyle w:val="TableText"/>
            </w:pPr>
            <w:proofErr w:type="spellStart"/>
            <w:r>
              <w:t>homegroup</w:t>
            </w:r>
            <w:proofErr w:type="spellEnd"/>
          </w:p>
        </w:tc>
        <w:tc>
          <w:tcPr>
            <w:tcW w:w="3558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8E0E9D" w:rsidRPr="008E0E9D" w:rsidRDefault="008E0E9D" w:rsidP="008E0E9D">
            <w:pPr>
              <w:pStyle w:val="TableText"/>
            </w:pPr>
            <w:r>
              <w:t>A feature of the Windows 7 operating system that enables users to share files and printers on a home network. This is similar to a peer-to-peer network in earlier versions of the Windows operating system.</w:t>
            </w:r>
            <w:r w:rsidRPr="008E0E9D">
              <w:t xml:space="preserve"> </w:t>
            </w:r>
          </w:p>
        </w:tc>
      </w:tr>
      <w:tr w:rsidR="0010471A">
        <w:tc>
          <w:tcPr>
            <w:tcW w:w="1442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10471A" w:rsidRPr="007B55E8" w:rsidRDefault="0010471A">
            <w:pPr>
              <w:pStyle w:val="TableText"/>
            </w:pPr>
            <w:r w:rsidRPr="007B55E8">
              <w:t>IP address classes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0471A" w:rsidRPr="007B55E8" w:rsidRDefault="00B244AA">
            <w:pPr>
              <w:pStyle w:val="TableText"/>
            </w:pPr>
            <w:r w:rsidRPr="007B55E8">
              <w:t>Categories that an IP address fits into</w:t>
            </w:r>
            <w:r w:rsidR="00FF4ABE">
              <w:t>,</w:t>
            </w:r>
            <w:r w:rsidRPr="007B55E8">
              <w:t xml:space="preserve"> depending on which</w:t>
            </w:r>
            <w:r w:rsidR="0010471A" w:rsidRPr="007B55E8">
              <w:t xml:space="preserve"> part of the IP </w:t>
            </w:r>
            <w:r w:rsidR="00585631" w:rsidRPr="007B55E8">
              <w:t>a</w:t>
            </w:r>
            <w:r w:rsidR="0010471A" w:rsidRPr="007B55E8">
              <w:t>ddress refers to the network and which part refers to the node.</w:t>
            </w:r>
          </w:p>
        </w:tc>
      </w:tr>
      <w:tr w:rsidR="0010471A">
        <w:tc>
          <w:tcPr>
            <w:tcW w:w="1442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10471A" w:rsidRPr="007B55E8" w:rsidRDefault="00585631">
            <w:pPr>
              <w:pStyle w:val="TableText"/>
            </w:pPr>
            <w:proofErr w:type="spellStart"/>
            <w:r w:rsidRPr="007B55E8">
              <w:t>ip</w:t>
            </w:r>
            <w:r w:rsidR="0010471A" w:rsidRPr="007B55E8">
              <w:t>config</w:t>
            </w:r>
            <w:proofErr w:type="spellEnd"/>
          </w:p>
        </w:tc>
        <w:tc>
          <w:tcPr>
            <w:tcW w:w="3558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0471A" w:rsidRPr="007B55E8" w:rsidRDefault="0010471A">
            <w:pPr>
              <w:pStyle w:val="TableText"/>
            </w:pPr>
            <w:r w:rsidRPr="007B55E8">
              <w:t>A command used to display the IP addresses for the local network, including the computers, routers, subnets</w:t>
            </w:r>
            <w:r w:rsidR="00585631" w:rsidRPr="007B55E8">
              <w:t>,</w:t>
            </w:r>
            <w:r w:rsidRPr="007B55E8">
              <w:t xml:space="preserve"> and more.</w:t>
            </w:r>
          </w:p>
        </w:tc>
      </w:tr>
      <w:tr w:rsidR="0010471A">
        <w:tc>
          <w:tcPr>
            <w:tcW w:w="1442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10471A" w:rsidRPr="007B55E8" w:rsidRDefault="0010471A">
            <w:pPr>
              <w:pStyle w:val="TableText"/>
            </w:pPr>
            <w:r w:rsidRPr="007B55E8">
              <w:t>node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0471A" w:rsidRPr="007B55E8" w:rsidRDefault="0010471A">
            <w:pPr>
              <w:pStyle w:val="TableText"/>
            </w:pPr>
            <w:r w:rsidRPr="007B55E8">
              <w:t>Any device on the network that can be assigned an IP address, such as a computer, printer</w:t>
            </w:r>
            <w:r w:rsidR="00585631" w:rsidRPr="007B55E8">
              <w:t>,</w:t>
            </w:r>
            <w:r w:rsidRPr="007B55E8">
              <w:t xml:space="preserve"> or router</w:t>
            </w:r>
            <w:r w:rsidR="00585631" w:rsidRPr="007B55E8">
              <w:t>.</w:t>
            </w:r>
          </w:p>
        </w:tc>
      </w:tr>
      <w:tr w:rsidR="0010471A">
        <w:trPr>
          <w:trHeight w:val="827"/>
        </w:trPr>
        <w:tc>
          <w:tcPr>
            <w:tcW w:w="1442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10471A" w:rsidRPr="007B55E8" w:rsidRDefault="0010471A" w:rsidP="00585631">
            <w:pPr>
              <w:pStyle w:val="TableText"/>
            </w:pPr>
            <w:r w:rsidRPr="007B55E8">
              <w:t>permissions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0471A" w:rsidRPr="007B55E8" w:rsidRDefault="0010471A">
            <w:pPr>
              <w:pStyle w:val="TableText"/>
            </w:pPr>
            <w:r w:rsidRPr="007B55E8">
              <w:t>In a peer</w:t>
            </w:r>
            <w:r w:rsidR="00585631" w:rsidRPr="007B55E8">
              <w:t>-to-peer</w:t>
            </w:r>
            <w:r w:rsidRPr="007B55E8">
              <w:t xml:space="preserve"> network, files can be shared with one of three permission levels</w:t>
            </w:r>
            <w:r w:rsidR="00585631" w:rsidRPr="007B55E8">
              <w:t>:</w:t>
            </w:r>
            <w:r w:rsidRPr="007B55E8">
              <w:t xml:space="preserve"> </w:t>
            </w:r>
            <w:r w:rsidR="00585631" w:rsidRPr="007B55E8">
              <w:t>F</w:t>
            </w:r>
            <w:r w:rsidRPr="007B55E8">
              <w:t xml:space="preserve">ull </w:t>
            </w:r>
            <w:r w:rsidR="00585631" w:rsidRPr="007B55E8">
              <w:t>A</w:t>
            </w:r>
            <w:r w:rsidRPr="007B55E8">
              <w:t xml:space="preserve">ccess, </w:t>
            </w:r>
            <w:r w:rsidR="00585631" w:rsidRPr="007B55E8">
              <w:t>W</w:t>
            </w:r>
            <w:r w:rsidRPr="007B55E8">
              <w:t xml:space="preserve">rite </w:t>
            </w:r>
            <w:r w:rsidR="00585631" w:rsidRPr="007B55E8">
              <w:t>O</w:t>
            </w:r>
            <w:r w:rsidRPr="007B55E8">
              <w:t xml:space="preserve">nly, or </w:t>
            </w:r>
            <w:r w:rsidR="00585631" w:rsidRPr="007B55E8">
              <w:t>R</w:t>
            </w:r>
            <w:r w:rsidRPr="007B55E8">
              <w:t xml:space="preserve">ead </w:t>
            </w:r>
            <w:r w:rsidR="00585631" w:rsidRPr="007B55E8">
              <w:t>O</w:t>
            </w:r>
            <w:r w:rsidRPr="007B55E8">
              <w:t>nly. The</w:t>
            </w:r>
            <w:r w:rsidR="00E855F3" w:rsidRPr="007B55E8">
              <w:t xml:space="preserve"> files</w:t>
            </w:r>
            <w:r w:rsidRPr="007B55E8">
              <w:t xml:space="preserve"> can be password protected.</w:t>
            </w:r>
          </w:p>
        </w:tc>
      </w:tr>
      <w:tr w:rsidR="0010471A">
        <w:tc>
          <w:tcPr>
            <w:tcW w:w="1442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10471A" w:rsidRPr="007B55E8" w:rsidRDefault="00D47CA1" w:rsidP="00585631">
            <w:pPr>
              <w:pStyle w:val="TableText"/>
            </w:pPr>
            <w:r w:rsidRPr="007B55E8">
              <w:t>p</w:t>
            </w:r>
            <w:r w:rsidR="0010471A" w:rsidRPr="007B55E8">
              <w:t>hysical address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0471A" w:rsidRPr="007B55E8" w:rsidRDefault="0010471A">
            <w:pPr>
              <w:pStyle w:val="TableText"/>
            </w:pPr>
            <w:r w:rsidRPr="007B55E8">
              <w:t xml:space="preserve">A computer or router’s MAC </w:t>
            </w:r>
            <w:r w:rsidR="00B244AA" w:rsidRPr="007B55E8">
              <w:t>(</w:t>
            </w:r>
            <w:r w:rsidRPr="007B55E8">
              <w:t xml:space="preserve">Media Access </w:t>
            </w:r>
            <w:r w:rsidR="00FF4ABE">
              <w:t>Control</w:t>
            </w:r>
            <w:r w:rsidR="00B244AA" w:rsidRPr="007B55E8">
              <w:t>)</w:t>
            </w:r>
            <w:r w:rsidRPr="007B55E8">
              <w:t xml:space="preserve"> address</w:t>
            </w:r>
            <w:r w:rsidR="00567314" w:rsidRPr="007B55E8">
              <w:t>—</w:t>
            </w:r>
            <w:r w:rsidRPr="007B55E8">
              <w:t>a hex</w:t>
            </w:r>
            <w:r w:rsidR="00FF4ABE">
              <w:t>a</w:t>
            </w:r>
            <w:r w:rsidRPr="007B55E8">
              <w:t>decimal number tied to a network adapter. The network adapter card attached to a router or computer identifies each physical node on the network.</w:t>
            </w:r>
          </w:p>
        </w:tc>
      </w:tr>
      <w:tr w:rsidR="0010471A">
        <w:tc>
          <w:tcPr>
            <w:tcW w:w="1442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10471A" w:rsidRPr="007B55E8" w:rsidRDefault="0010471A" w:rsidP="00585631">
            <w:pPr>
              <w:pStyle w:val="TableText"/>
            </w:pPr>
            <w:r w:rsidRPr="007B55E8">
              <w:t>ping</w:t>
            </w:r>
            <w:r w:rsidRPr="007B55E8">
              <w:br w:type="page"/>
            </w:r>
          </w:p>
        </w:tc>
        <w:tc>
          <w:tcPr>
            <w:tcW w:w="3558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0471A" w:rsidRPr="007B55E8" w:rsidRDefault="0010471A">
            <w:pPr>
              <w:pStyle w:val="TableText"/>
            </w:pPr>
            <w:r w:rsidRPr="007B55E8">
              <w:t xml:space="preserve">The ping command is used at the command line to test the speed of the connection to another computer or </w:t>
            </w:r>
            <w:r w:rsidR="00567314" w:rsidRPr="007B55E8">
              <w:t>w</w:t>
            </w:r>
            <w:r w:rsidRPr="007B55E8">
              <w:t xml:space="preserve">ebsite.  </w:t>
            </w:r>
          </w:p>
        </w:tc>
      </w:tr>
      <w:tr w:rsidR="0010471A">
        <w:tc>
          <w:tcPr>
            <w:tcW w:w="1442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10471A" w:rsidRPr="007B55E8" w:rsidRDefault="0010471A">
            <w:pPr>
              <w:pStyle w:val="TableText"/>
            </w:pPr>
            <w:r w:rsidRPr="007B55E8">
              <w:t>subnet</w:t>
            </w:r>
          </w:p>
        </w:tc>
        <w:tc>
          <w:tcPr>
            <w:tcW w:w="3558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10471A" w:rsidRPr="007B55E8" w:rsidRDefault="0010471A">
            <w:pPr>
              <w:pStyle w:val="TableText"/>
            </w:pPr>
            <w:r w:rsidRPr="007B55E8">
              <w:t xml:space="preserve">A portion of the network sharing the same part of an IP address.  </w:t>
            </w:r>
          </w:p>
        </w:tc>
      </w:tr>
      <w:tr w:rsidR="0010471A">
        <w:trPr>
          <w:trHeight w:val="503"/>
        </w:trPr>
        <w:tc>
          <w:tcPr>
            <w:tcW w:w="1442" w:type="pct"/>
            <w:tcMar>
              <w:top w:w="0" w:type="dxa"/>
              <w:bottom w:w="0" w:type="dxa"/>
            </w:tcMar>
          </w:tcPr>
          <w:p w:rsidR="0010471A" w:rsidRPr="007B55E8" w:rsidRDefault="0010471A" w:rsidP="00567314">
            <w:pPr>
              <w:pStyle w:val="TableText"/>
            </w:pPr>
            <w:r w:rsidRPr="007B55E8">
              <w:t>troubleshoot</w:t>
            </w:r>
          </w:p>
        </w:tc>
        <w:tc>
          <w:tcPr>
            <w:tcW w:w="3558" w:type="pct"/>
            <w:tcMar>
              <w:top w:w="0" w:type="dxa"/>
              <w:bottom w:w="0" w:type="dxa"/>
            </w:tcMar>
            <w:vAlign w:val="center"/>
          </w:tcPr>
          <w:p w:rsidR="0010471A" w:rsidRPr="007B55E8" w:rsidRDefault="0010471A">
            <w:pPr>
              <w:pStyle w:val="TableText"/>
            </w:pPr>
            <w:r w:rsidRPr="007B55E8">
              <w:t>To test the network and solve network problems.</w:t>
            </w:r>
          </w:p>
        </w:tc>
      </w:tr>
      <w:tr w:rsidR="0010471A">
        <w:trPr>
          <w:trHeight w:val="719"/>
        </w:trPr>
        <w:tc>
          <w:tcPr>
            <w:tcW w:w="1442" w:type="pct"/>
            <w:tcMar>
              <w:top w:w="0" w:type="dxa"/>
              <w:bottom w:w="0" w:type="dxa"/>
            </w:tcMar>
          </w:tcPr>
          <w:p w:rsidR="0010471A" w:rsidRPr="007B55E8" w:rsidRDefault="0010471A" w:rsidP="00567314">
            <w:pPr>
              <w:pStyle w:val="TableText"/>
            </w:pPr>
            <w:r w:rsidRPr="007B55E8">
              <w:t>workgroup</w:t>
            </w:r>
          </w:p>
        </w:tc>
        <w:tc>
          <w:tcPr>
            <w:tcW w:w="3558" w:type="pct"/>
            <w:tcMar>
              <w:top w:w="0" w:type="dxa"/>
              <w:bottom w:w="0" w:type="dxa"/>
            </w:tcMar>
            <w:vAlign w:val="center"/>
          </w:tcPr>
          <w:p w:rsidR="0010471A" w:rsidRPr="007B55E8" w:rsidRDefault="00567314">
            <w:pPr>
              <w:pStyle w:val="TableText"/>
            </w:pPr>
            <w:r w:rsidRPr="007B55E8">
              <w:t>A group of c</w:t>
            </w:r>
            <w:r w:rsidR="0010471A" w:rsidRPr="007B55E8">
              <w:t>lient systems on a peer</w:t>
            </w:r>
            <w:r w:rsidRPr="007B55E8">
              <w:t>-to-peer</w:t>
            </w:r>
            <w:r w:rsidR="0010471A" w:rsidRPr="007B55E8">
              <w:t xml:space="preserve"> network</w:t>
            </w:r>
            <w:r w:rsidRPr="007B55E8">
              <w:t>. Client</w:t>
            </w:r>
            <w:r w:rsidR="0010471A" w:rsidRPr="007B55E8">
              <w:t xml:space="preserve"> </w:t>
            </w:r>
            <w:r w:rsidRPr="007B55E8">
              <w:t xml:space="preserve">systems </w:t>
            </w:r>
            <w:r w:rsidR="0010471A" w:rsidRPr="007B55E8">
              <w:t xml:space="preserve">can join a workgroup to share files with other systems in the same group. </w:t>
            </w:r>
            <w:r w:rsidR="009574CD" w:rsidRPr="007B55E8">
              <w:t>This is typically a Microsoft term.</w:t>
            </w:r>
          </w:p>
        </w:tc>
      </w:tr>
    </w:tbl>
    <w:p w:rsidR="0010471A" w:rsidRDefault="0010471A">
      <w:pPr>
        <w:pStyle w:val="Instructions"/>
      </w:pPr>
    </w:p>
    <w:sectPr w:rsidR="0010471A" w:rsidSect="004B1993">
      <w:headerReference w:type="default" r:id="rId7"/>
      <w:footerReference w:type="default" r:id="rId8"/>
      <w:footerReference w:type="first" r:id="rId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E67" w:rsidRDefault="00D22E67">
      <w:r>
        <w:separator/>
      </w:r>
    </w:p>
  </w:endnote>
  <w:endnote w:type="continuationSeparator" w:id="0">
    <w:p w:rsidR="00D22E67" w:rsidRDefault="00D22E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venirLT-Heavy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F16" w:rsidRDefault="00024F16" w:rsidP="00884ACA">
    <w:pPr>
      <w:pStyle w:val="Footer"/>
    </w:pPr>
    <w:r w:rsidRPr="00111BDB">
      <w:rPr>
        <w:szCs w:val="16"/>
      </w:rPr>
      <w:t>Copyright © 2008</w:t>
    </w:r>
    <w:r>
      <w:rPr>
        <w:rFonts w:cs="Arial"/>
        <w:szCs w:val="16"/>
      </w:rPr>
      <w:t>–</w:t>
    </w:r>
    <w:r>
      <w:rPr>
        <w:szCs w:val="16"/>
      </w:rPr>
      <w:t>201</w:t>
    </w:r>
    <w:r w:rsidR="00B62D3A">
      <w:rPr>
        <w:szCs w:val="16"/>
      </w:rPr>
      <w:t>2</w:t>
    </w:r>
    <w:r w:rsidRPr="00111BDB">
      <w:rPr>
        <w:szCs w:val="16"/>
      </w:rPr>
      <w:t xml:space="preserve"> National Academy Foundation. All rights reserved.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F16" w:rsidRDefault="00024F16" w:rsidP="00884ACA">
    <w:pPr>
      <w:pStyle w:val="Footer"/>
    </w:pPr>
    <w:r w:rsidRPr="00111BDB">
      <w:rPr>
        <w:szCs w:val="16"/>
      </w:rPr>
      <w:t>Copyright © 2008</w:t>
    </w:r>
    <w:r>
      <w:rPr>
        <w:rFonts w:cs="Arial"/>
        <w:szCs w:val="16"/>
      </w:rPr>
      <w:t>–</w:t>
    </w:r>
    <w:r>
      <w:rPr>
        <w:szCs w:val="16"/>
      </w:rPr>
      <w:t>201</w:t>
    </w:r>
    <w:r w:rsidR="00B62D3A">
      <w:rPr>
        <w:szCs w:val="16"/>
      </w:rPr>
      <w:t>2</w:t>
    </w:r>
    <w:r w:rsidRPr="00111BDB">
      <w:rPr>
        <w:szCs w:val="16"/>
      </w:rPr>
      <w:t xml:space="preserve"> National Academy Foundation. All rights reserved.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E67" w:rsidRDefault="00D22E67">
      <w:r>
        <w:separator/>
      </w:r>
    </w:p>
  </w:footnote>
  <w:footnote w:type="continuationSeparator" w:id="0">
    <w:p w:rsidR="00D22E67" w:rsidRDefault="00D22E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F16" w:rsidRDefault="00024F16" w:rsidP="006A51BD">
    <w:pPr>
      <w:pStyle w:val="Headers"/>
      <w:rPr>
        <w:noProof/>
      </w:rPr>
    </w:pPr>
    <w:r>
      <w:t>AOIT Computer Networking</w:t>
    </w:r>
  </w:p>
  <w:p w:rsidR="00024F16" w:rsidRPr="00984660" w:rsidRDefault="00024F16" w:rsidP="006A51BD">
    <w:pPr>
      <w:pStyle w:val="Headers"/>
      <w:rPr>
        <w:rFonts w:cs="Courier New"/>
        <w:color w:val="000000"/>
        <w:szCs w:val="20"/>
      </w:rPr>
    </w:pPr>
    <w:r>
      <w:t xml:space="preserve">Lesson 9 </w:t>
    </w:r>
    <w:r w:rsidRPr="006A51BD">
      <w:rPr>
        <w:b w:val="0"/>
      </w:rPr>
      <w:t>Implementing and Troubleshooting a Peer-to-Peer Network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>
    <w:nsid w:val="08A3081A"/>
    <w:multiLevelType w:val="hybridMultilevel"/>
    <w:tmpl w:val="A3F228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518A3"/>
    <w:multiLevelType w:val="hybridMultilevel"/>
    <w:tmpl w:val="BDFE5D28"/>
    <w:lvl w:ilvl="0" w:tplc="2FD086D4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C56489"/>
    <w:multiLevelType w:val="hybridMultilevel"/>
    <w:tmpl w:val="80AA88B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556D26"/>
    <w:multiLevelType w:val="hybridMultilevel"/>
    <w:tmpl w:val="9E8625C8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EE7848"/>
    <w:multiLevelType w:val="hybridMultilevel"/>
    <w:tmpl w:val="6CDEE836"/>
    <w:lvl w:ilvl="0" w:tplc="EA6A753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24A6356"/>
    <w:multiLevelType w:val="hybridMultilevel"/>
    <w:tmpl w:val="411C1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655773F"/>
    <w:multiLevelType w:val="hybridMultilevel"/>
    <w:tmpl w:val="ED8A590A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683004"/>
    <w:multiLevelType w:val="multilevel"/>
    <w:tmpl w:val="6D586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700013"/>
    <w:multiLevelType w:val="hybridMultilevel"/>
    <w:tmpl w:val="F25C72E0"/>
    <w:lvl w:ilvl="0" w:tplc="2BFA8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E3D3CDF"/>
    <w:multiLevelType w:val="hybridMultilevel"/>
    <w:tmpl w:val="EEF4CF90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1">
    <w:nsid w:val="1E7117F6"/>
    <w:multiLevelType w:val="hybridMultilevel"/>
    <w:tmpl w:val="018EE57C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990D33"/>
    <w:multiLevelType w:val="hybridMultilevel"/>
    <w:tmpl w:val="0E92575C"/>
    <w:lvl w:ilvl="0" w:tplc="2BFA8258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F172FB"/>
    <w:multiLevelType w:val="hybridMultilevel"/>
    <w:tmpl w:val="23806D40"/>
    <w:lvl w:ilvl="0" w:tplc="2BFA825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4">
    <w:nsid w:val="3A811DC1"/>
    <w:multiLevelType w:val="multilevel"/>
    <w:tmpl w:val="3420072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D4704DC"/>
    <w:multiLevelType w:val="multilevel"/>
    <w:tmpl w:val="5AD0783C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E4932EB"/>
    <w:multiLevelType w:val="multilevel"/>
    <w:tmpl w:val="85AE037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1A63E09"/>
    <w:multiLevelType w:val="hybridMultilevel"/>
    <w:tmpl w:val="5296CB0A"/>
    <w:lvl w:ilvl="0" w:tplc="919EDC1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1F4715C"/>
    <w:multiLevelType w:val="hybridMultilevel"/>
    <w:tmpl w:val="5148B51A"/>
    <w:lvl w:ilvl="0" w:tplc="2FD086D4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581387A"/>
    <w:multiLevelType w:val="hybridMultilevel"/>
    <w:tmpl w:val="CBBEB2A6"/>
    <w:lvl w:ilvl="0" w:tplc="80968B1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 w:tplc="93B4EB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18AD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08B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8402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429B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CC5C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A4E0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40EC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CE70D0"/>
    <w:multiLevelType w:val="hybridMultilevel"/>
    <w:tmpl w:val="77707808"/>
    <w:lvl w:ilvl="0" w:tplc="93FEE6E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A16CC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9ACFF1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2DC20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AAB9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520F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D499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5095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924E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91B4757"/>
    <w:multiLevelType w:val="multilevel"/>
    <w:tmpl w:val="3B8AA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E455AD"/>
    <w:multiLevelType w:val="multilevel"/>
    <w:tmpl w:val="1E6C6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170250"/>
    <w:multiLevelType w:val="hybridMultilevel"/>
    <w:tmpl w:val="C6148C26"/>
    <w:lvl w:ilvl="0" w:tplc="2D34A2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DA6FCB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C51419E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DF8CA9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B32833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E7A0666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B12DEB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DDAF20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E48098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55C06FA9"/>
    <w:multiLevelType w:val="multilevel"/>
    <w:tmpl w:val="5148B51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6FD69C0"/>
    <w:multiLevelType w:val="multilevel"/>
    <w:tmpl w:val="8FA0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AB33CC0"/>
    <w:multiLevelType w:val="hybridMultilevel"/>
    <w:tmpl w:val="172679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365843"/>
    <w:multiLevelType w:val="hybridMultilevel"/>
    <w:tmpl w:val="6D9C6918"/>
    <w:lvl w:ilvl="0" w:tplc="2FD086D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2A3186"/>
    <w:multiLevelType w:val="hybridMultilevel"/>
    <w:tmpl w:val="C3CC112E"/>
    <w:lvl w:ilvl="0" w:tplc="2FD08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2725E8"/>
    <w:multiLevelType w:val="hybridMultilevel"/>
    <w:tmpl w:val="6C207A56"/>
    <w:lvl w:ilvl="0" w:tplc="A6440C50">
      <w:start w:val="1"/>
      <w:numFmt w:val="bullet"/>
      <w:pStyle w:val="B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7E678A">
      <w:start w:val="1"/>
      <w:numFmt w:val="bullet"/>
      <w:pStyle w:val="BL-su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51086F"/>
    <w:multiLevelType w:val="hybridMultilevel"/>
    <w:tmpl w:val="6DD4C7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8"/>
  </w:num>
  <w:num w:numId="3">
    <w:abstractNumId w:val="6"/>
  </w:num>
  <w:num w:numId="4">
    <w:abstractNumId w:val="30"/>
  </w:num>
  <w:num w:numId="5">
    <w:abstractNumId w:val="18"/>
  </w:num>
  <w:num w:numId="6">
    <w:abstractNumId w:val="9"/>
  </w:num>
  <w:num w:numId="7">
    <w:abstractNumId w:val="18"/>
    <w:lvlOverride w:ilvl="0">
      <w:startOverride w:val="1"/>
    </w:lvlOverride>
  </w:num>
  <w:num w:numId="8">
    <w:abstractNumId w:val="3"/>
  </w:num>
  <w:num w:numId="9">
    <w:abstractNumId w:val="0"/>
  </w:num>
  <w:num w:numId="10">
    <w:abstractNumId w:val="5"/>
  </w:num>
  <w:num w:numId="11">
    <w:abstractNumId w:val="18"/>
    <w:lvlOverride w:ilvl="0">
      <w:startOverride w:val="1"/>
    </w:lvlOverride>
  </w:num>
  <w:num w:numId="12">
    <w:abstractNumId w:val="4"/>
  </w:num>
  <w:num w:numId="13">
    <w:abstractNumId w:val="24"/>
  </w:num>
  <w:num w:numId="14">
    <w:abstractNumId w:val="11"/>
  </w:num>
  <w:num w:numId="15">
    <w:abstractNumId w:val="19"/>
  </w:num>
  <w:num w:numId="16">
    <w:abstractNumId w:val="10"/>
  </w:num>
  <w:num w:numId="17">
    <w:abstractNumId w:val="2"/>
  </w:num>
  <w:num w:numId="18">
    <w:abstractNumId w:val="7"/>
  </w:num>
  <w:num w:numId="19">
    <w:abstractNumId w:val="13"/>
  </w:num>
  <w:num w:numId="20">
    <w:abstractNumId w:val="20"/>
  </w:num>
  <w:num w:numId="21">
    <w:abstractNumId w:val="17"/>
  </w:num>
  <w:num w:numId="22">
    <w:abstractNumId w:val="26"/>
  </w:num>
  <w:num w:numId="23">
    <w:abstractNumId w:val="23"/>
  </w:num>
  <w:num w:numId="24">
    <w:abstractNumId w:val="27"/>
  </w:num>
  <w:num w:numId="25">
    <w:abstractNumId w:val="18"/>
    <w:lvlOverride w:ilvl="0">
      <w:lvl w:ilvl="0" w:tplc="2FD086D4">
        <w:start w:val="1"/>
        <w:numFmt w:val="decimal"/>
        <w:lvlText w:val="%1."/>
        <w:lvlJc w:val="left"/>
        <w:pPr>
          <w:tabs>
            <w:tab w:val="num" w:pos="630"/>
          </w:tabs>
          <w:ind w:left="630" w:hanging="360"/>
        </w:pPr>
        <w:rPr>
          <w:rFonts w:cs="Times New Roman"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6">
    <w:abstractNumId w:val="18"/>
    <w:lvlOverride w:ilvl="0">
      <w:startOverride w:val="1"/>
      <w:lvl w:ilvl="0" w:tplc="2FD086D4">
        <w:start w:val="1"/>
        <w:numFmt w:val="decimal"/>
        <w:lvlText w:val="%1."/>
        <w:lvlJc w:val="left"/>
        <w:pPr>
          <w:tabs>
            <w:tab w:val="num" w:pos="630"/>
          </w:tabs>
          <w:ind w:left="630" w:hanging="360"/>
        </w:pPr>
        <w:rPr>
          <w:rFonts w:cs="Times New Roman" w:hint="default"/>
        </w:rPr>
      </w:lvl>
    </w:lvlOverride>
  </w:num>
  <w:num w:numId="27">
    <w:abstractNumId w:val="16"/>
  </w:num>
  <w:num w:numId="28">
    <w:abstractNumId w:val="15"/>
  </w:num>
  <w:num w:numId="29">
    <w:abstractNumId w:val="12"/>
  </w:num>
  <w:num w:numId="30">
    <w:abstractNumId w:val="14"/>
  </w:num>
  <w:num w:numId="31">
    <w:abstractNumId w:val="8"/>
  </w:num>
  <w:num w:numId="32">
    <w:abstractNumId w:val="22"/>
  </w:num>
  <w:num w:numId="33">
    <w:abstractNumId w:val="21"/>
  </w:num>
  <w:num w:numId="34">
    <w:abstractNumId w:val="25"/>
  </w:num>
  <w:num w:numId="3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001"/>
  <w:defaultTabStop w:val="720"/>
  <w:clickAndTypeStyle w:val="BodyText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984660"/>
    <w:rsid w:val="00006283"/>
    <w:rsid w:val="0002322D"/>
    <w:rsid w:val="00024F16"/>
    <w:rsid w:val="0010471A"/>
    <w:rsid w:val="001337E2"/>
    <w:rsid w:val="00185DCB"/>
    <w:rsid w:val="001C60A1"/>
    <w:rsid w:val="001C7DA8"/>
    <w:rsid w:val="001F6CD8"/>
    <w:rsid w:val="0028074F"/>
    <w:rsid w:val="002C0A50"/>
    <w:rsid w:val="002E0847"/>
    <w:rsid w:val="0030296F"/>
    <w:rsid w:val="003715E3"/>
    <w:rsid w:val="003B0443"/>
    <w:rsid w:val="003D74EF"/>
    <w:rsid w:val="003E3417"/>
    <w:rsid w:val="0041405C"/>
    <w:rsid w:val="004222F7"/>
    <w:rsid w:val="0043262F"/>
    <w:rsid w:val="004869E5"/>
    <w:rsid w:val="004B1993"/>
    <w:rsid w:val="00503449"/>
    <w:rsid w:val="0050650F"/>
    <w:rsid w:val="00535039"/>
    <w:rsid w:val="00567314"/>
    <w:rsid w:val="00585631"/>
    <w:rsid w:val="00627A4E"/>
    <w:rsid w:val="00691C2C"/>
    <w:rsid w:val="006A51BD"/>
    <w:rsid w:val="006A5E63"/>
    <w:rsid w:val="006B713C"/>
    <w:rsid w:val="006D0E21"/>
    <w:rsid w:val="006D68C1"/>
    <w:rsid w:val="007309B7"/>
    <w:rsid w:val="007A5B6E"/>
    <w:rsid w:val="007B55E8"/>
    <w:rsid w:val="007F4D42"/>
    <w:rsid w:val="007F6CE5"/>
    <w:rsid w:val="00822F09"/>
    <w:rsid w:val="00854793"/>
    <w:rsid w:val="00884ACA"/>
    <w:rsid w:val="008C642C"/>
    <w:rsid w:val="008D1C48"/>
    <w:rsid w:val="008E0E9D"/>
    <w:rsid w:val="009574CD"/>
    <w:rsid w:val="00984660"/>
    <w:rsid w:val="009B086B"/>
    <w:rsid w:val="009C34C5"/>
    <w:rsid w:val="009D6E21"/>
    <w:rsid w:val="00A37450"/>
    <w:rsid w:val="00A668AF"/>
    <w:rsid w:val="00A92FB9"/>
    <w:rsid w:val="00AD5BEA"/>
    <w:rsid w:val="00B21CFB"/>
    <w:rsid w:val="00B244AA"/>
    <w:rsid w:val="00B2791F"/>
    <w:rsid w:val="00B30792"/>
    <w:rsid w:val="00B567F1"/>
    <w:rsid w:val="00B62D3A"/>
    <w:rsid w:val="00BA21DC"/>
    <w:rsid w:val="00C41EBB"/>
    <w:rsid w:val="00C974B6"/>
    <w:rsid w:val="00CB00BA"/>
    <w:rsid w:val="00CC22C5"/>
    <w:rsid w:val="00CD10C1"/>
    <w:rsid w:val="00D22E67"/>
    <w:rsid w:val="00D3186D"/>
    <w:rsid w:val="00D47CA1"/>
    <w:rsid w:val="00D80955"/>
    <w:rsid w:val="00D854DA"/>
    <w:rsid w:val="00E05716"/>
    <w:rsid w:val="00E26670"/>
    <w:rsid w:val="00E855F3"/>
    <w:rsid w:val="00EA7193"/>
    <w:rsid w:val="00ED35F0"/>
    <w:rsid w:val="00FB6080"/>
    <w:rsid w:val="00FF4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D3A"/>
    <w:pPr>
      <w:spacing w:after="120" w:line="240" w:lineRule="atLeast"/>
      <w:ind w:left="576" w:hanging="576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B62D3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B62D3A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s">
    <w:name w:val="Table Headings"/>
    <w:basedOn w:val="Normal"/>
    <w:autoRedefine/>
    <w:rsid w:val="00B62D3A"/>
    <w:pPr>
      <w:tabs>
        <w:tab w:val="left" w:pos="360"/>
        <w:tab w:val="left" w:pos="720"/>
      </w:tabs>
      <w:spacing w:before="120"/>
    </w:pPr>
    <w:rPr>
      <w:b/>
      <w:color w:val="FFFFFF"/>
      <w:szCs w:val="20"/>
    </w:rPr>
  </w:style>
  <w:style w:type="paragraph" w:styleId="BodyText">
    <w:name w:val="Body Text"/>
    <w:basedOn w:val="Normal"/>
    <w:link w:val="BodyTextChar"/>
    <w:rsid w:val="00B62D3A"/>
    <w:pPr>
      <w:tabs>
        <w:tab w:val="left" w:pos="1080"/>
      </w:tabs>
      <w:suppressAutoHyphens/>
      <w:autoSpaceDE w:val="0"/>
      <w:autoSpaceDN w:val="0"/>
      <w:adjustRightInd w:val="0"/>
      <w:spacing w:after="240"/>
      <w:ind w:left="0" w:firstLine="0"/>
      <w:textAlignment w:val="center"/>
    </w:pPr>
    <w:rPr>
      <w:rFonts w:cs="Arial"/>
      <w:color w:val="000000"/>
    </w:rPr>
  </w:style>
  <w:style w:type="character" w:customStyle="1" w:styleId="Char">
    <w:name w:val="Char"/>
    <w:locked/>
    <w:rsid w:val="004B1993"/>
    <w:rPr>
      <w:rFonts w:ascii="Arial" w:hAnsi="Arial" w:cs="Arial"/>
      <w:color w:val="000000"/>
    </w:rPr>
  </w:style>
  <w:style w:type="paragraph" w:customStyle="1" w:styleId="BL">
    <w:name w:val="BL"/>
    <w:basedOn w:val="Normal"/>
    <w:autoRedefine/>
    <w:rsid w:val="00B62D3A"/>
    <w:pPr>
      <w:numPr>
        <w:numId w:val="35"/>
      </w:numPr>
      <w:suppressAutoHyphens/>
      <w:autoSpaceDE w:val="0"/>
      <w:autoSpaceDN w:val="0"/>
      <w:adjustRightInd w:val="0"/>
      <w:spacing w:before="120" w:line="240" w:lineRule="auto"/>
      <w:ind w:left="648"/>
      <w:textAlignment w:val="center"/>
    </w:pPr>
    <w:rPr>
      <w:rFonts w:cs="Courier New"/>
      <w:color w:val="000000"/>
      <w:szCs w:val="20"/>
    </w:rPr>
  </w:style>
  <w:style w:type="paragraph" w:customStyle="1" w:styleId="Numbered">
    <w:name w:val="Numbered"/>
    <w:basedOn w:val="BL"/>
    <w:autoRedefine/>
    <w:rsid w:val="00B62D3A"/>
    <w:pPr>
      <w:tabs>
        <w:tab w:val="left" w:pos="720"/>
      </w:tabs>
      <w:spacing w:after="240"/>
    </w:pPr>
  </w:style>
  <w:style w:type="paragraph" w:styleId="Header">
    <w:name w:val="header"/>
    <w:basedOn w:val="Normal"/>
    <w:rsid w:val="00B62D3A"/>
    <w:pPr>
      <w:tabs>
        <w:tab w:val="center" w:pos="4320"/>
        <w:tab w:val="right" w:pos="8640"/>
      </w:tabs>
    </w:pPr>
  </w:style>
  <w:style w:type="paragraph" w:customStyle="1" w:styleId="ResourceNo">
    <w:name w:val="ResourceNo"/>
    <w:basedOn w:val="Normal"/>
    <w:next w:val="ResourceTitle"/>
    <w:link w:val="ResourceNoChar"/>
    <w:autoRedefine/>
    <w:rsid w:val="00B62D3A"/>
    <w:pPr>
      <w:pageBreakBefore/>
      <w:widowControl w:val="0"/>
      <w:suppressAutoHyphens/>
      <w:autoSpaceDE w:val="0"/>
      <w:autoSpaceDN w:val="0"/>
      <w:adjustRightInd w:val="0"/>
      <w:spacing w:before="120" w:line="240" w:lineRule="auto"/>
      <w:jc w:val="center"/>
      <w:textAlignment w:val="center"/>
    </w:pPr>
    <w:rPr>
      <w:rFonts w:cs="AvenirLT-Heavy"/>
      <w:b/>
      <w:color w:val="27448B"/>
      <w:szCs w:val="44"/>
    </w:rPr>
  </w:style>
  <w:style w:type="character" w:customStyle="1" w:styleId="ResourceNoChar">
    <w:name w:val="ResourceNo Char"/>
    <w:basedOn w:val="DefaultParagraphFont"/>
    <w:link w:val="ResourceNo"/>
    <w:locked/>
    <w:rsid w:val="00B62D3A"/>
    <w:rPr>
      <w:rFonts w:ascii="Arial" w:hAnsi="Arial" w:cs="AvenirLT-Heavy"/>
      <w:b/>
      <w:color w:val="27448B"/>
      <w:szCs w:val="44"/>
    </w:rPr>
  </w:style>
  <w:style w:type="paragraph" w:customStyle="1" w:styleId="Tablecolumnheading">
    <w:name w:val="Table column heading"/>
    <w:basedOn w:val="BodyText"/>
    <w:rsid w:val="00B62D3A"/>
    <w:pPr>
      <w:spacing w:after="120"/>
      <w:jc w:val="center"/>
    </w:pPr>
    <w:rPr>
      <w:rFonts w:cs="AvenirLT-Heavy"/>
      <w:color w:val="FFFFFF"/>
    </w:rPr>
  </w:style>
  <w:style w:type="paragraph" w:customStyle="1" w:styleId="LessonNo">
    <w:name w:val="LessonNo"/>
    <w:basedOn w:val="Normal"/>
    <w:rsid w:val="00B62D3A"/>
    <w:pPr>
      <w:widowControl w:val="0"/>
      <w:suppressAutoHyphens/>
      <w:autoSpaceDE w:val="0"/>
      <w:autoSpaceDN w:val="0"/>
      <w:adjustRightInd w:val="0"/>
      <w:spacing w:line="240" w:lineRule="auto"/>
      <w:jc w:val="center"/>
      <w:textAlignment w:val="center"/>
    </w:pPr>
    <w:rPr>
      <w:rFonts w:cs="AvenirLT-Heavy"/>
      <w:b/>
      <w:color w:val="003399"/>
      <w:sz w:val="56"/>
      <w:szCs w:val="56"/>
    </w:rPr>
  </w:style>
  <w:style w:type="paragraph" w:customStyle="1" w:styleId="LessonTitle">
    <w:name w:val="Lesson Title"/>
    <w:basedOn w:val="Normal"/>
    <w:autoRedefine/>
    <w:rsid w:val="00B62D3A"/>
    <w:pPr>
      <w:keepNext/>
      <w:widowControl w:val="0"/>
      <w:suppressAutoHyphens/>
      <w:autoSpaceDE w:val="0"/>
      <w:autoSpaceDN w:val="0"/>
      <w:adjustRightInd w:val="0"/>
      <w:spacing w:before="120" w:after="40" w:line="240" w:lineRule="auto"/>
      <w:ind w:left="0" w:firstLine="0"/>
      <w:jc w:val="center"/>
      <w:textAlignment w:val="center"/>
    </w:pPr>
    <w:rPr>
      <w:rFonts w:cs="Wingdings"/>
      <w:b/>
      <w:color w:val="4D89C5"/>
      <w:sz w:val="56"/>
      <w:szCs w:val="56"/>
    </w:rPr>
  </w:style>
  <w:style w:type="paragraph" w:customStyle="1" w:styleId="TableText">
    <w:name w:val="Table Text"/>
    <w:basedOn w:val="BodyText"/>
    <w:autoRedefine/>
    <w:rsid w:val="00B62D3A"/>
    <w:pPr>
      <w:tabs>
        <w:tab w:val="clear" w:pos="1080"/>
      </w:tabs>
      <w:spacing w:before="120" w:after="120" w:line="240" w:lineRule="auto"/>
    </w:pPr>
    <w:rPr>
      <w:rFonts w:cs="Tahoma"/>
    </w:rPr>
  </w:style>
  <w:style w:type="paragraph" w:customStyle="1" w:styleId="Instructions">
    <w:name w:val="Instructions"/>
    <w:basedOn w:val="BodyText"/>
    <w:rsid w:val="00B62D3A"/>
    <w:pPr>
      <w:tabs>
        <w:tab w:val="left" w:pos="1620"/>
        <w:tab w:val="left" w:pos="4320"/>
        <w:tab w:val="left" w:pos="4680"/>
      </w:tabs>
      <w:spacing w:line="240" w:lineRule="auto"/>
    </w:pPr>
    <w:rPr>
      <w:i/>
      <w:color w:val="27448B"/>
      <w:szCs w:val="20"/>
    </w:rPr>
  </w:style>
  <w:style w:type="paragraph" w:customStyle="1" w:styleId="Resources">
    <w:name w:val="Resources"/>
    <w:basedOn w:val="Normal"/>
    <w:rsid w:val="00B62D3A"/>
    <w:pPr>
      <w:widowControl w:val="0"/>
      <w:pBdr>
        <w:top w:val="single" w:sz="24" w:space="3" w:color="27448B"/>
      </w:pBdr>
      <w:suppressAutoHyphens/>
      <w:autoSpaceDE w:val="0"/>
      <w:autoSpaceDN w:val="0"/>
      <w:adjustRightInd w:val="0"/>
      <w:spacing w:before="480" w:after="240" w:line="240" w:lineRule="auto"/>
      <w:textAlignment w:val="center"/>
    </w:pPr>
    <w:rPr>
      <w:rFonts w:cs="AvenirLT-Heavy"/>
      <w:b/>
      <w:color w:val="003399"/>
      <w:sz w:val="32"/>
      <w:szCs w:val="32"/>
    </w:rPr>
  </w:style>
  <w:style w:type="character" w:styleId="CommentReference">
    <w:name w:val="annotation reference"/>
    <w:basedOn w:val="DefaultParagraphFont"/>
    <w:semiHidden/>
    <w:rsid w:val="00B62D3A"/>
    <w:rPr>
      <w:rFonts w:cs="Times New Roman"/>
      <w:sz w:val="16"/>
      <w:szCs w:val="16"/>
    </w:rPr>
  </w:style>
  <w:style w:type="paragraph" w:customStyle="1" w:styleId="CrieriaTablelist">
    <w:name w:val="Crieria Table list"/>
    <w:basedOn w:val="BodyText"/>
    <w:autoRedefine/>
    <w:rsid w:val="00B62D3A"/>
    <w:pPr>
      <w:spacing w:before="120" w:after="120" w:line="240" w:lineRule="auto"/>
    </w:pPr>
    <w:rPr>
      <w:rFonts w:cs="Times New Roman"/>
    </w:rPr>
  </w:style>
  <w:style w:type="paragraph" w:customStyle="1" w:styleId="ResourceTitle">
    <w:name w:val="Resource Title"/>
    <w:basedOn w:val="Normal"/>
    <w:next w:val="BodyText"/>
    <w:autoRedefine/>
    <w:rsid w:val="00B62D3A"/>
    <w:pPr>
      <w:widowControl w:val="0"/>
      <w:suppressAutoHyphens/>
      <w:autoSpaceDE w:val="0"/>
      <w:autoSpaceDN w:val="0"/>
      <w:adjustRightInd w:val="0"/>
      <w:spacing w:after="240" w:line="240" w:lineRule="auto"/>
      <w:ind w:left="0" w:firstLine="0"/>
      <w:jc w:val="center"/>
      <w:textAlignment w:val="center"/>
    </w:pPr>
    <w:rPr>
      <w:rFonts w:cs="AvenirLT-Heavy"/>
      <w:b/>
      <w:color w:val="27448B"/>
      <w:sz w:val="36"/>
      <w:szCs w:val="36"/>
    </w:rPr>
  </w:style>
  <w:style w:type="paragraph" w:styleId="CommentText">
    <w:name w:val="annotation text"/>
    <w:basedOn w:val="Normal"/>
    <w:semiHidden/>
    <w:rsid w:val="00B62D3A"/>
    <w:rPr>
      <w:szCs w:val="20"/>
    </w:rPr>
  </w:style>
  <w:style w:type="paragraph" w:customStyle="1" w:styleId="H1">
    <w:name w:val="H1"/>
    <w:basedOn w:val="Normal"/>
    <w:autoRedefine/>
    <w:rsid w:val="00B62D3A"/>
    <w:pPr>
      <w:keepNext/>
      <w:widowControl w:val="0"/>
      <w:pBdr>
        <w:top w:val="single" w:sz="24" w:space="3" w:color="27448B"/>
      </w:pBdr>
      <w:suppressAutoHyphens/>
      <w:autoSpaceDE w:val="0"/>
      <w:autoSpaceDN w:val="0"/>
      <w:adjustRightInd w:val="0"/>
      <w:spacing w:before="240" w:line="240" w:lineRule="auto"/>
      <w:textAlignment w:val="center"/>
    </w:pPr>
    <w:rPr>
      <w:rFonts w:cs="AvenirLT-Heavy"/>
      <w:b/>
      <w:color w:val="27448B"/>
      <w:sz w:val="32"/>
      <w:szCs w:val="32"/>
    </w:rPr>
  </w:style>
  <w:style w:type="paragraph" w:styleId="CommentSubject">
    <w:name w:val="annotation subject"/>
    <w:basedOn w:val="CommentText"/>
    <w:next w:val="CommentText"/>
    <w:semiHidden/>
    <w:rsid w:val="00B62D3A"/>
    <w:rPr>
      <w:b/>
      <w:bCs/>
    </w:rPr>
  </w:style>
  <w:style w:type="paragraph" w:styleId="BalloonText">
    <w:name w:val="Balloon Text"/>
    <w:basedOn w:val="Normal"/>
    <w:semiHidden/>
    <w:rsid w:val="00B62D3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62D3A"/>
    <w:rPr>
      <w:rFonts w:cs="Times New Roman"/>
      <w:color w:val="0000FF"/>
      <w:u w:val="single"/>
    </w:rPr>
  </w:style>
  <w:style w:type="paragraph" w:customStyle="1" w:styleId="CourseName">
    <w:name w:val="Course Name"/>
    <w:basedOn w:val="Normal"/>
    <w:autoRedefine/>
    <w:rsid w:val="00B62D3A"/>
    <w:pPr>
      <w:spacing w:line="240" w:lineRule="auto"/>
      <w:jc w:val="center"/>
    </w:pPr>
    <w:rPr>
      <w:rFonts w:cs="Arial"/>
      <w:color w:val="003399"/>
      <w:sz w:val="36"/>
      <w:szCs w:val="36"/>
    </w:rPr>
  </w:style>
  <w:style w:type="paragraph" w:customStyle="1" w:styleId="RubricTableheadings">
    <w:name w:val="Rubric Table headings"/>
    <w:basedOn w:val="TableText"/>
    <w:rsid w:val="00B62D3A"/>
    <w:rPr>
      <w:b/>
      <w:bCs/>
      <w:color w:val="FFFFFF"/>
    </w:rPr>
  </w:style>
  <w:style w:type="paragraph" w:customStyle="1" w:styleId="Checkboxplacement">
    <w:name w:val="Checkbox placement"/>
    <w:basedOn w:val="BodyText"/>
    <w:autoRedefine/>
    <w:rsid w:val="00B62D3A"/>
    <w:pPr>
      <w:spacing w:line="240" w:lineRule="auto"/>
    </w:pPr>
    <w:rPr>
      <w:sz w:val="36"/>
    </w:rPr>
  </w:style>
  <w:style w:type="paragraph" w:styleId="Footer">
    <w:name w:val="footer"/>
    <w:basedOn w:val="Normal"/>
    <w:rsid w:val="00B62D3A"/>
    <w:pPr>
      <w:tabs>
        <w:tab w:val="center" w:pos="4320"/>
        <w:tab w:val="right" w:pos="8640"/>
      </w:tabs>
    </w:pPr>
    <w:rPr>
      <w:sz w:val="16"/>
    </w:rPr>
  </w:style>
  <w:style w:type="character" w:customStyle="1" w:styleId="Answerkey">
    <w:name w:val="Answer key"/>
    <w:basedOn w:val="DefaultParagraphFont"/>
    <w:rsid w:val="00B62D3A"/>
    <w:rPr>
      <w:rFonts w:ascii="Arial" w:hAnsi="Arial"/>
      <w:i/>
      <w:color w:val="0000FF"/>
      <w:sz w:val="20"/>
      <w:szCs w:val="20"/>
    </w:rPr>
  </w:style>
  <w:style w:type="character" w:styleId="FollowedHyperlink">
    <w:name w:val="FollowedHyperlink"/>
    <w:rsid w:val="004B1993"/>
    <w:rPr>
      <w:color w:val="800080"/>
      <w:u w:val="single"/>
    </w:rPr>
  </w:style>
  <w:style w:type="character" w:customStyle="1" w:styleId="BodyTextChar">
    <w:name w:val="Body Text Char"/>
    <w:basedOn w:val="DefaultParagraphFont"/>
    <w:link w:val="BodyText"/>
    <w:locked/>
    <w:rsid w:val="00B62D3A"/>
    <w:rPr>
      <w:rFonts w:ascii="Arial" w:hAnsi="Arial" w:cs="Arial"/>
      <w:color w:val="000000"/>
      <w:szCs w:val="24"/>
    </w:rPr>
  </w:style>
  <w:style w:type="character" w:customStyle="1" w:styleId="Heading3Char">
    <w:name w:val="Heading 3 Char"/>
    <w:link w:val="Heading3"/>
    <w:rsid w:val="006A51BD"/>
    <w:rPr>
      <w:rFonts w:ascii="Arial" w:hAnsi="Arial" w:cs="Arial"/>
      <w:b/>
      <w:bCs/>
      <w:sz w:val="26"/>
      <w:szCs w:val="26"/>
    </w:rPr>
  </w:style>
  <w:style w:type="paragraph" w:customStyle="1" w:styleId="Headers">
    <w:name w:val="Headers"/>
    <w:basedOn w:val="Normal"/>
    <w:autoRedefine/>
    <w:rsid w:val="00B62D3A"/>
    <w:pPr>
      <w:tabs>
        <w:tab w:val="center" w:pos="4320"/>
        <w:tab w:val="right" w:pos="8640"/>
      </w:tabs>
      <w:spacing w:after="0" w:line="240" w:lineRule="auto"/>
      <w:ind w:left="0" w:firstLine="0"/>
    </w:pPr>
    <w:rPr>
      <w:rFonts w:cs="Arial"/>
      <w:b/>
      <w:color w:val="336699"/>
      <w:sz w:val="18"/>
      <w:szCs w:val="18"/>
    </w:rPr>
  </w:style>
  <w:style w:type="paragraph" w:customStyle="1" w:styleId="Indent">
    <w:name w:val="Indent"/>
    <w:basedOn w:val="Numbered"/>
    <w:autoRedefine/>
    <w:rsid w:val="00B62D3A"/>
    <w:pPr>
      <w:numPr>
        <w:numId w:val="0"/>
      </w:numPr>
      <w:tabs>
        <w:tab w:val="clear" w:pos="720"/>
      </w:tabs>
      <w:ind w:left="648" w:hanging="360"/>
    </w:pPr>
  </w:style>
  <w:style w:type="paragraph" w:customStyle="1" w:styleId="H2">
    <w:name w:val="H2"/>
    <w:basedOn w:val="Normal"/>
    <w:next w:val="Normal"/>
    <w:autoRedefine/>
    <w:rsid w:val="00B62D3A"/>
    <w:pPr>
      <w:keepNext/>
      <w:widowControl w:val="0"/>
      <w:suppressAutoHyphens/>
      <w:autoSpaceDE w:val="0"/>
      <w:autoSpaceDN w:val="0"/>
      <w:adjustRightInd w:val="0"/>
      <w:spacing w:before="240" w:line="240" w:lineRule="auto"/>
      <w:ind w:left="0" w:firstLine="0"/>
      <w:textAlignment w:val="center"/>
    </w:pPr>
    <w:rPr>
      <w:rFonts w:cs="Arial"/>
      <w:b/>
      <w:bCs/>
      <w:color w:val="27448B"/>
      <w:sz w:val="28"/>
      <w:szCs w:val="28"/>
    </w:rPr>
  </w:style>
  <w:style w:type="paragraph" w:customStyle="1" w:styleId="H3">
    <w:name w:val="H3"/>
    <w:basedOn w:val="H2"/>
    <w:next w:val="BodyText"/>
    <w:autoRedefine/>
    <w:rsid w:val="00B62D3A"/>
    <w:pPr>
      <w:spacing w:before="120"/>
    </w:pPr>
    <w:rPr>
      <w:b w:val="0"/>
      <w:sz w:val="24"/>
    </w:rPr>
  </w:style>
  <w:style w:type="paragraph" w:customStyle="1" w:styleId="StyleTableHeadingsAfter-01">
    <w:name w:val="Style Table Headings + After:  -0.1&quot;"/>
    <w:basedOn w:val="TableHeadings"/>
    <w:autoRedefine/>
    <w:rsid w:val="00B62D3A"/>
    <w:pPr>
      <w:spacing w:line="240" w:lineRule="auto"/>
      <w:ind w:left="0" w:firstLine="0"/>
    </w:pPr>
  </w:style>
  <w:style w:type="paragraph" w:customStyle="1" w:styleId="code">
    <w:name w:val="code"/>
    <w:basedOn w:val="BodyText"/>
    <w:autoRedefine/>
    <w:rsid w:val="00B62D3A"/>
    <w:pPr>
      <w:tabs>
        <w:tab w:val="clear" w:pos="1080"/>
      </w:tabs>
      <w:suppressAutoHyphens w:val="0"/>
      <w:autoSpaceDE/>
      <w:autoSpaceDN/>
      <w:adjustRightInd/>
      <w:spacing w:after="0"/>
      <w:textAlignment w:val="auto"/>
    </w:pPr>
    <w:rPr>
      <w:rFonts w:ascii="Courier" w:hAnsi="Courier" w:cs="Times New Roman"/>
      <w:color w:val="auto"/>
    </w:rPr>
  </w:style>
  <w:style w:type="paragraph" w:customStyle="1" w:styleId="Tabletext-white">
    <w:name w:val="Table text - white"/>
    <w:basedOn w:val="TableText"/>
    <w:rsid w:val="00B62D3A"/>
    <w:rPr>
      <w:color w:val="FFFFFF"/>
    </w:rPr>
  </w:style>
  <w:style w:type="paragraph" w:customStyle="1" w:styleId="Tabletextcolumnheadings">
    <w:name w:val="Table text column headings"/>
    <w:basedOn w:val="Normal"/>
    <w:rsid w:val="00B62D3A"/>
    <w:pPr>
      <w:widowControl w:val="0"/>
      <w:tabs>
        <w:tab w:val="left" w:pos="1080"/>
      </w:tabs>
      <w:suppressAutoHyphens/>
      <w:autoSpaceDE w:val="0"/>
      <w:autoSpaceDN w:val="0"/>
      <w:adjustRightInd w:val="0"/>
      <w:spacing w:before="120"/>
      <w:ind w:left="0" w:firstLine="0"/>
      <w:jc w:val="center"/>
      <w:textAlignment w:val="center"/>
    </w:pPr>
    <w:rPr>
      <w:rFonts w:cs="AvenirLT-Heavy"/>
      <w:szCs w:val="20"/>
    </w:rPr>
  </w:style>
  <w:style w:type="table" w:styleId="TableGrid">
    <w:name w:val="Table Grid"/>
    <w:basedOn w:val="TableNormal"/>
    <w:rsid w:val="00B62D3A"/>
    <w:pPr>
      <w:spacing w:after="120"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-MultChoice">
    <w:name w:val="Test-MultChoice"/>
    <w:basedOn w:val="Normal"/>
    <w:rsid w:val="00B62D3A"/>
    <w:pPr>
      <w:widowControl w:val="0"/>
      <w:tabs>
        <w:tab w:val="left" w:pos="540"/>
        <w:tab w:val="left" w:pos="1080"/>
        <w:tab w:val="left" w:pos="1620"/>
        <w:tab w:val="left" w:pos="4320"/>
        <w:tab w:val="left" w:pos="4680"/>
      </w:tabs>
      <w:suppressAutoHyphens/>
      <w:autoSpaceDE w:val="0"/>
      <w:autoSpaceDN w:val="0"/>
      <w:adjustRightInd w:val="0"/>
      <w:ind w:left="540" w:hanging="540"/>
      <w:textAlignment w:val="center"/>
    </w:pPr>
    <w:rPr>
      <w:rFonts w:cs="Courier New"/>
      <w:color w:val="000000"/>
      <w:szCs w:val="20"/>
    </w:rPr>
  </w:style>
  <w:style w:type="paragraph" w:customStyle="1" w:styleId="StyleTabletextcolumnheadings">
    <w:name w:val="Style Table text column headings"/>
    <w:basedOn w:val="Tabletextcolumnheadings"/>
    <w:autoRedefine/>
    <w:rsid w:val="00B62D3A"/>
    <w:rPr>
      <w:rFonts w:cs="Times New Roman"/>
    </w:rPr>
  </w:style>
  <w:style w:type="paragraph" w:customStyle="1" w:styleId="Tabletextcolumnheading">
    <w:name w:val="Table text column heading"/>
    <w:basedOn w:val="Tabletextcolumnheadings"/>
    <w:autoRedefine/>
    <w:rsid w:val="00B62D3A"/>
    <w:pPr>
      <w:spacing w:line="240" w:lineRule="auto"/>
    </w:pPr>
    <w:rPr>
      <w:rFonts w:cs="Times New Roman"/>
    </w:rPr>
  </w:style>
  <w:style w:type="paragraph" w:customStyle="1" w:styleId="codeindent1">
    <w:name w:val="code indent 1"/>
    <w:basedOn w:val="code"/>
    <w:rsid w:val="00B62D3A"/>
    <w:pPr>
      <w:ind w:left="720"/>
    </w:pPr>
  </w:style>
  <w:style w:type="paragraph" w:customStyle="1" w:styleId="codeindent2">
    <w:name w:val="code indent 2"/>
    <w:basedOn w:val="code"/>
    <w:rsid w:val="00B62D3A"/>
    <w:pPr>
      <w:ind w:left="1440"/>
    </w:pPr>
  </w:style>
  <w:style w:type="character" w:customStyle="1" w:styleId="codechar">
    <w:name w:val="code char"/>
    <w:basedOn w:val="DefaultParagraphFont"/>
    <w:rsid w:val="00B62D3A"/>
    <w:rPr>
      <w:rFonts w:ascii="Courier" w:hAnsi="Courier"/>
      <w:sz w:val="20"/>
    </w:rPr>
  </w:style>
  <w:style w:type="paragraph" w:customStyle="1" w:styleId="TableHeadingsBlack">
    <w:name w:val="Table Headings Black"/>
    <w:basedOn w:val="TableHeadings"/>
    <w:autoRedefine/>
    <w:rsid w:val="00B62D3A"/>
    <w:rPr>
      <w:color w:val="000000"/>
    </w:rPr>
  </w:style>
  <w:style w:type="paragraph" w:styleId="Revision">
    <w:name w:val="Revision"/>
    <w:hidden/>
    <w:uiPriority w:val="99"/>
    <w:semiHidden/>
    <w:rsid w:val="006A5E63"/>
    <w:rPr>
      <w:rFonts w:ascii="Arial" w:hAnsi="Arial"/>
      <w:szCs w:val="24"/>
    </w:rPr>
  </w:style>
  <w:style w:type="paragraph" w:customStyle="1" w:styleId="ActivityHead">
    <w:name w:val="Activity Head"/>
    <w:basedOn w:val="Normal"/>
    <w:autoRedefine/>
    <w:rsid w:val="00B62D3A"/>
    <w:pPr>
      <w:widowControl w:val="0"/>
      <w:suppressAutoHyphens/>
      <w:autoSpaceDE w:val="0"/>
      <w:autoSpaceDN w:val="0"/>
      <w:adjustRightInd w:val="0"/>
      <w:ind w:left="0" w:firstLine="0"/>
      <w:textAlignment w:val="center"/>
    </w:pPr>
    <w:rPr>
      <w:rFonts w:cs="Courier New"/>
      <w:b/>
      <w:bCs/>
      <w:color w:val="27448B"/>
      <w:szCs w:val="32"/>
    </w:rPr>
  </w:style>
  <w:style w:type="table" w:customStyle="1" w:styleId="LightShading-Accent11">
    <w:name w:val="Light Shading - Accent 11"/>
    <w:aliases w:val="Student / Teacher Resource Table"/>
    <w:basedOn w:val="TableNormal"/>
    <w:uiPriority w:val="60"/>
    <w:rsid w:val="00B62D3A"/>
    <w:rPr>
      <w:color w:val="00000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144" w:type="dxa"/>
        <w:left w:w="144" w:type="dxa"/>
        <w:bottom w:w="144" w:type="dxa"/>
        <w:right w:w="144" w:type="dxa"/>
      </w:tcMar>
    </w:tcPr>
    <w:tblStylePr w:type="firstRow">
      <w:pPr>
        <w:spacing w:before="0" w:after="0" w:line="240" w:lineRule="auto"/>
      </w:pPr>
      <w:rPr>
        <w:b/>
        <w:bCs/>
        <w:color w:val="F79646"/>
      </w:rPr>
      <w:tblPr/>
      <w:tcPr>
        <w:shd w:val="clear" w:color="auto" w:fill="33669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2Vert">
      <w:tblPr/>
      <w:tcPr>
        <w:shd w:val="clear" w:color="auto" w:fill="FFFFFF"/>
      </w:tcPr>
    </w:tblStylePr>
    <w:tblStylePr w:type="band1Horz">
      <w:tblPr/>
      <w:tcPr>
        <w:shd w:val="clear" w:color="auto" w:fill="EEECE1"/>
      </w:tcPr>
    </w:tblStylePr>
    <w:tblStylePr w:type="band2Horz">
      <w:tblPr/>
      <w:tcPr>
        <w:shd w:val="clear" w:color="auto" w:fill="FFFFFF"/>
      </w:tcPr>
    </w:tblStylePr>
  </w:style>
  <w:style w:type="paragraph" w:customStyle="1" w:styleId="Style1">
    <w:name w:val="Style1"/>
    <w:basedOn w:val="BL"/>
    <w:qFormat/>
    <w:rsid w:val="00B62D3A"/>
  </w:style>
  <w:style w:type="paragraph" w:customStyle="1" w:styleId="BL-sub">
    <w:name w:val="BL-sub"/>
    <w:basedOn w:val="Numbered"/>
    <w:qFormat/>
    <w:rsid w:val="00B62D3A"/>
    <w:pPr>
      <w:numPr>
        <w:ilvl w:val="1"/>
      </w:numPr>
      <w:spacing w:after="120"/>
      <w:ind w:left="99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0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Teacher%20Resourc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Teacher Resource Template</Template>
  <TotalTime>2</TotalTime>
  <Pages>2</Pages>
  <Words>626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16</vt:lpstr>
    </vt:vector>
  </TitlesOfParts>
  <Company>Gleason Group</Company>
  <LinksUpToDate>false</LinksUpToDate>
  <CharactersWithSpaces>4415</CharactersWithSpaces>
  <SharedDoc>false</SharedDoc>
  <HLinks>
    <vt:vector size="18" baseType="variant">
      <vt:variant>
        <vt:i4>6553648</vt:i4>
      </vt:variant>
      <vt:variant>
        <vt:i4>6</vt:i4>
      </vt:variant>
      <vt:variant>
        <vt:i4>0</vt:i4>
      </vt:variant>
      <vt:variant>
        <vt:i4>5</vt:i4>
      </vt:variant>
      <vt:variant>
        <vt:lpwstr>http://www.microsoft.com/windowsxp/using/networking/maintain/share.mspx</vt:lpwstr>
      </vt:variant>
      <vt:variant>
        <vt:lpwstr/>
      </vt:variant>
      <vt:variant>
        <vt:i4>2162747</vt:i4>
      </vt:variant>
      <vt:variant>
        <vt:i4>3</vt:i4>
      </vt:variant>
      <vt:variant>
        <vt:i4>0</vt:i4>
      </vt:variant>
      <vt:variant>
        <vt:i4>5</vt:i4>
      </vt:variant>
      <vt:variant>
        <vt:lpwstr>http://windows.microsoft.com/en-US/windows7/Create-a-homegroup</vt:lpwstr>
      </vt:variant>
      <vt:variant>
        <vt:lpwstr/>
      </vt:variant>
      <vt:variant>
        <vt:i4>2162747</vt:i4>
      </vt:variant>
      <vt:variant>
        <vt:i4>0</vt:i4>
      </vt:variant>
      <vt:variant>
        <vt:i4>0</vt:i4>
      </vt:variant>
      <vt:variant>
        <vt:i4>5</vt:i4>
      </vt:variant>
      <vt:variant>
        <vt:lpwstr>http://windows.microsoft.com/en-US/windows7/Create-a-homegroup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16</dc:title>
  <dc:creator>amy hengst</dc:creator>
  <cp:lastModifiedBy>image</cp:lastModifiedBy>
  <cp:revision>3</cp:revision>
  <cp:lastPrinted>2007-08-02T20:15:00Z</cp:lastPrinted>
  <dcterms:created xsi:type="dcterms:W3CDTF">2012-12-07T15:05:00Z</dcterms:created>
  <dcterms:modified xsi:type="dcterms:W3CDTF">2012-12-07T15:06:00Z</dcterms:modified>
</cp:coreProperties>
</file>